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68EBF" w14:textId="77777777" w:rsidR="004842FD" w:rsidRPr="002442BD" w:rsidRDefault="004842FD" w:rsidP="00390649">
      <w:pPr>
        <w:pStyle w:val="Tiu10"/>
        <w:keepNext/>
        <w:keepLines/>
        <w:spacing w:line="240" w:lineRule="auto"/>
        <w:outlineLvl w:val="9"/>
        <w:rPr>
          <w:rFonts w:ascii="Arial" w:hAnsi="Arial" w:cs="Arial"/>
          <w:color w:val="000000" w:themeColor="text1"/>
          <w:szCs w:val="20"/>
        </w:rPr>
      </w:pPr>
      <w:r w:rsidRPr="002442BD">
        <w:rPr>
          <w:rFonts w:ascii="Arial" w:hAnsi="Arial" w:cs="Arial"/>
          <w:color w:val="000000" w:themeColor="text1"/>
          <w:szCs w:val="20"/>
        </w:rPr>
        <w:t>Phụ lục XIX</w:t>
      </w:r>
    </w:p>
    <w:p w14:paraId="786EF885" w14:textId="77777777" w:rsidR="004842FD" w:rsidRPr="002442BD" w:rsidRDefault="004842FD" w:rsidP="00390649">
      <w:pPr>
        <w:pStyle w:val="Vnbnnidung0"/>
        <w:spacing w:after="0" w:line="240" w:lineRule="auto"/>
        <w:ind w:firstLine="0"/>
        <w:jc w:val="center"/>
        <w:rPr>
          <w:rFonts w:ascii="Arial" w:hAnsi="Arial" w:cs="Arial"/>
          <w:i/>
          <w:iCs/>
          <w:color w:val="000000" w:themeColor="text1"/>
          <w:szCs w:val="20"/>
        </w:rPr>
      </w:pPr>
      <w:bookmarkStart w:id="0" w:name="bookmark154"/>
      <w:bookmarkEnd w:id="0"/>
      <w:r w:rsidRPr="002442BD">
        <w:rPr>
          <w:rFonts w:ascii="Arial" w:hAnsi="Arial" w:cs="Arial"/>
          <w:i/>
          <w:iCs/>
          <w:color w:val="000000" w:themeColor="text1"/>
          <w:szCs w:val="20"/>
        </w:rPr>
        <w:t xml:space="preserve">(Ban hành kèm theo Thông tư số 05/2024/TT-BGTVT ngày 31 tháng 03 năm 2024 </w:t>
      </w:r>
    </w:p>
    <w:p w14:paraId="5440FCED" w14:textId="77777777" w:rsidR="004842FD" w:rsidRPr="002442BD" w:rsidRDefault="004842FD" w:rsidP="00390649">
      <w:pPr>
        <w:pStyle w:val="Vnbnnidung0"/>
        <w:spacing w:after="0" w:line="240" w:lineRule="auto"/>
        <w:ind w:firstLine="0"/>
        <w:jc w:val="center"/>
        <w:rPr>
          <w:rFonts w:ascii="Arial" w:hAnsi="Arial" w:cs="Arial"/>
          <w:i/>
          <w:iCs/>
          <w:color w:val="000000" w:themeColor="text1"/>
          <w:szCs w:val="20"/>
        </w:rPr>
      </w:pPr>
      <w:r w:rsidRPr="002442BD">
        <w:rPr>
          <w:rFonts w:ascii="Arial" w:hAnsi="Arial" w:cs="Arial"/>
          <w:i/>
          <w:iCs/>
          <w:color w:val="000000" w:themeColor="text1"/>
          <w:szCs w:val="20"/>
        </w:rPr>
        <w:t>của Bộ trưởng Bộ Giao thông vận tải)</w:t>
      </w:r>
    </w:p>
    <w:p w14:paraId="5C33FE9E" w14:textId="77777777" w:rsidR="004842FD" w:rsidRPr="002442BD" w:rsidRDefault="004842FD" w:rsidP="00390649">
      <w:pPr>
        <w:pStyle w:val="Vnbnnidung0"/>
        <w:spacing w:after="0" w:line="240" w:lineRule="auto"/>
        <w:ind w:firstLine="0"/>
        <w:jc w:val="center"/>
        <w:rPr>
          <w:rFonts w:ascii="Arial" w:hAnsi="Arial" w:cs="Arial"/>
          <w:i/>
          <w:iCs/>
          <w:color w:val="000000" w:themeColor="text1"/>
          <w:szCs w:val="20"/>
          <w:vertAlign w:val="superscript"/>
        </w:rPr>
      </w:pPr>
      <w:r w:rsidRPr="002442BD">
        <w:rPr>
          <w:rFonts w:ascii="Arial" w:hAnsi="Arial" w:cs="Arial"/>
          <w:i/>
          <w:iCs/>
          <w:color w:val="000000" w:themeColor="text1"/>
          <w:szCs w:val="20"/>
          <w:vertAlign w:val="superscript"/>
        </w:rPr>
        <w:t>________________</w:t>
      </w:r>
    </w:p>
    <w:p w14:paraId="51BBCA2A" w14:textId="77777777" w:rsidR="004842FD" w:rsidRPr="002442BD" w:rsidRDefault="004842FD" w:rsidP="00390649">
      <w:pPr>
        <w:pStyle w:val="Vnbnnidung0"/>
        <w:spacing w:after="0" w:line="240" w:lineRule="auto"/>
        <w:ind w:firstLine="0"/>
        <w:jc w:val="center"/>
        <w:rPr>
          <w:rFonts w:ascii="Arial" w:hAnsi="Arial" w:cs="Arial"/>
          <w:color w:val="000000" w:themeColor="text1"/>
          <w:szCs w:val="20"/>
        </w:rPr>
      </w:pPr>
      <w:r w:rsidRPr="002442BD">
        <w:rPr>
          <w:rFonts w:ascii="Arial" w:hAnsi="Arial" w:cs="Arial"/>
          <w:b/>
          <w:bCs/>
          <w:color w:val="000000" w:themeColor="text1"/>
          <w:szCs w:val="20"/>
        </w:rPr>
        <w:t>Phụ lục 29</w:t>
      </w:r>
    </w:p>
    <w:p w14:paraId="2C479423" w14:textId="77777777" w:rsidR="004842FD" w:rsidRPr="002442BD" w:rsidRDefault="004842FD" w:rsidP="00390649">
      <w:pPr>
        <w:pStyle w:val="Vnbnnidung0"/>
        <w:spacing w:after="0" w:line="240" w:lineRule="auto"/>
        <w:ind w:firstLine="0"/>
        <w:jc w:val="center"/>
        <w:rPr>
          <w:rFonts w:ascii="Arial" w:hAnsi="Arial" w:cs="Arial"/>
          <w:b/>
          <w:bCs/>
          <w:color w:val="000000" w:themeColor="text1"/>
          <w:szCs w:val="20"/>
        </w:rPr>
      </w:pPr>
      <w:r w:rsidRPr="002442BD">
        <w:rPr>
          <w:rFonts w:ascii="Arial" w:hAnsi="Arial" w:cs="Arial"/>
          <w:b/>
          <w:bCs/>
          <w:color w:val="000000" w:themeColor="text1"/>
          <w:szCs w:val="20"/>
        </w:rPr>
        <w:t>TIÊU CHUẨN KỸ THUẬT, CHUYÊN MÔN CỦA CƠ SỞ ĐÀO TẠO LÁI</w:t>
      </w:r>
    </w:p>
    <w:p w14:paraId="510AC540" w14:textId="77777777" w:rsidR="004842FD" w:rsidRPr="002442BD" w:rsidRDefault="004842FD" w:rsidP="00390649">
      <w:pPr>
        <w:pStyle w:val="Vnbnnidung0"/>
        <w:spacing w:after="0" w:line="240" w:lineRule="auto"/>
        <w:ind w:firstLine="0"/>
        <w:jc w:val="center"/>
        <w:rPr>
          <w:rFonts w:ascii="Arial" w:hAnsi="Arial" w:cs="Arial"/>
          <w:b/>
          <w:bCs/>
          <w:color w:val="000000" w:themeColor="text1"/>
          <w:szCs w:val="20"/>
          <w:lang w:val="en-US"/>
        </w:rPr>
      </w:pPr>
      <w:r w:rsidRPr="002442BD">
        <w:rPr>
          <w:rFonts w:ascii="Arial" w:hAnsi="Arial" w:cs="Arial"/>
          <w:b/>
          <w:bCs/>
          <w:color w:val="000000" w:themeColor="text1"/>
          <w:szCs w:val="20"/>
          <w:lang w:val="en-US"/>
        </w:rPr>
        <w:t>XE CÁC HẠNG A1, A2, A3 VÀ A4</w:t>
      </w:r>
    </w:p>
    <w:p w14:paraId="253E0D7B" w14:textId="77777777" w:rsidR="004842FD" w:rsidRPr="002442BD" w:rsidRDefault="004842FD" w:rsidP="00390649">
      <w:pPr>
        <w:pStyle w:val="Vnbnnidung0"/>
        <w:spacing w:after="0" w:line="240" w:lineRule="auto"/>
        <w:ind w:firstLine="0"/>
        <w:jc w:val="center"/>
        <w:rPr>
          <w:rFonts w:ascii="Arial" w:hAnsi="Arial" w:cs="Arial"/>
          <w:b/>
          <w:bCs/>
          <w:color w:val="000000" w:themeColor="text1"/>
          <w:szCs w:val="20"/>
          <w:lang w:val="en-US"/>
        </w:rPr>
      </w:pPr>
    </w:p>
    <w:p w14:paraId="5897EA5E" w14:textId="77777777" w:rsidR="004842FD" w:rsidRPr="002442BD" w:rsidRDefault="004842FD" w:rsidP="001B5B1A">
      <w:pPr>
        <w:pStyle w:val="Vnbnnidung0"/>
        <w:tabs>
          <w:tab w:val="left" w:pos="864"/>
        </w:tabs>
        <w:spacing w:after="120" w:line="240" w:lineRule="auto"/>
        <w:ind w:firstLine="720"/>
        <w:jc w:val="both"/>
        <w:rPr>
          <w:rFonts w:ascii="Arial" w:hAnsi="Arial" w:cs="Arial"/>
          <w:color w:val="000000" w:themeColor="text1"/>
          <w:szCs w:val="20"/>
        </w:rPr>
      </w:pPr>
      <w:r w:rsidRPr="002442BD">
        <w:rPr>
          <w:rFonts w:ascii="Arial" w:hAnsi="Arial" w:cs="Arial"/>
          <w:color w:val="000000" w:themeColor="text1"/>
          <w:szCs w:val="20"/>
          <w:lang w:val="en-US"/>
        </w:rPr>
        <w:t xml:space="preserve">1. </w:t>
      </w:r>
      <w:r w:rsidRPr="002442BD">
        <w:rPr>
          <w:rFonts w:ascii="Arial" w:hAnsi="Arial" w:cs="Arial"/>
          <w:color w:val="000000" w:themeColor="text1"/>
          <w:szCs w:val="20"/>
        </w:rPr>
        <w:t>Hệ thống phòng học chuyên môn:</w:t>
      </w:r>
    </w:p>
    <w:p w14:paraId="57070B50" w14:textId="77777777" w:rsidR="004842FD" w:rsidRPr="002442BD" w:rsidRDefault="004842FD" w:rsidP="001B5B1A">
      <w:pPr>
        <w:pStyle w:val="Vnbnnidung0"/>
        <w:tabs>
          <w:tab w:val="left" w:pos="910"/>
        </w:tabs>
        <w:spacing w:after="120" w:line="240" w:lineRule="auto"/>
        <w:ind w:firstLine="720"/>
        <w:jc w:val="both"/>
        <w:rPr>
          <w:rFonts w:ascii="Arial" w:hAnsi="Arial" w:cs="Arial"/>
          <w:color w:val="000000" w:themeColor="text1"/>
          <w:szCs w:val="20"/>
        </w:rPr>
      </w:pPr>
      <w:bookmarkStart w:id="1" w:name="bookmark155"/>
      <w:bookmarkEnd w:id="1"/>
      <w:r w:rsidRPr="002442BD">
        <w:rPr>
          <w:rFonts w:ascii="Arial" w:hAnsi="Arial" w:cs="Arial"/>
          <w:color w:val="000000" w:themeColor="text1"/>
          <w:szCs w:val="20"/>
        </w:rPr>
        <w:t>a) Phòng học Pháp luật giao thông đường bộ: có thiết bị nghe nhìn (màn hình, máy chiếu), tranh vẽ hệ thống biển báo hiệu đường bộ, sa hình;</w:t>
      </w:r>
    </w:p>
    <w:p w14:paraId="4449DCDF" w14:textId="77777777" w:rsidR="004842FD" w:rsidRPr="002442BD" w:rsidRDefault="004842FD" w:rsidP="001B5B1A">
      <w:pPr>
        <w:pStyle w:val="Vnbnnidung0"/>
        <w:tabs>
          <w:tab w:val="left" w:pos="934"/>
        </w:tabs>
        <w:spacing w:after="120" w:line="240" w:lineRule="auto"/>
        <w:ind w:firstLine="720"/>
        <w:jc w:val="both"/>
        <w:rPr>
          <w:rFonts w:ascii="Arial" w:hAnsi="Arial" w:cs="Arial"/>
          <w:color w:val="000000" w:themeColor="text1"/>
          <w:szCs w:val="20"/>
        </w:rPr>
      </w:pPr>
      <w:bookmarkStart w:id="2" w:name="bookmark156"/>
      <w:bookmarkEnd w:id="2"/>
      <w:r w:rsidRPr="002442BD">
        <w:rPr>
          <w:rFonts w:ascii="Arial" w:hAnsi="Arial" w:cs="Arial"/>
          <w:color w:val="000000" w:themeColor="text1"/>
          <w:szCs w:val="20"/>
        </w:rPr>
        <w:t>b) Phòng học Cấu tạo và sửa chữa thông thường các hạng A3, A4: có hình hoặc tranh vẽ sơ đồ mô tả cấu tạo và nguyên lý hoạt động của động cơ, hệ thống phanh, hệ thống lái;</w:t>
      </w:r>
    </w:p>
    <w:p w14:paraId="60AB2490" w14:textId="77777777" w:rsidR="004842FD" w:rsidRPr="002442BD" w:rsidRDefault="004842FD" w:rsidP="001B5B1A">
      <w:pPr>
        <w:pStyle w:val="Vnbnnidung0"/>
        <w:tabs>
          <w:tab w:val="left" w:pos="925"/>
        </w:tabs>
        <w:spacing w:after="120" w:line="240" w:lineRule="auto"/>
        <w:ind w:firstLine="720"/>
        <w:jc w:val="both"/>
        <w:rPr>
          <w:rFonts w:ascii="Arial" w:hAnsi="Arial" w:cs="Arial"/>
          <w:color w:val="000000" w:themeColor="text1"/>
          <w:szCs w:val="20"/>
        </w:rPr>
      </w:pPr>
      <w:bookmarkStart w:id="3" w:name="bookmark157"/>
      <w:bookmarkEnd w:id="3"/>
      <w:r w:rsidRPr="002442BD">
        <w:rPr>
          <w:rFonts w:ascii="Arial" w:hAnsi="Arial" w:cs="Arial"/>
          <w:color w:val="000000" w:themeColor="text1"/>
          <w:szCs w:val="20"/>
        </w:rPr>
        <w:t>c) Phòng học Kỹ thuật lái xe: có hình hoặc tranh vẽ mô tả các thao tác lái xe cơ bản;</w:t>
      </w:r>
    </w:p>
    <w:p w14:paraId="20A68214" w14:textId="77777777" w:rsidR="004842FD" w:rsidRPr="002442BD" w:rsidRDefault="004842FD" w:rsidP="001B5B1A">
      <w:pPr>
        <w:pStyle w:val="Vnbnnidung0"/>
        <w:tabs>
          <w:tab w:val="left" w:pos="925"/>
        </w:tabs>
        <w:spacing w:after="120" w:line="240" w:lineRule="auto"/>
        <w:ind w:firstLine="720"/>
        <w:jc w:val="both"/>
        <w:rPr>
          <w:rFonts w:ascii="Arial" w:hAnsi="Arial" w:cs="Arial"/>
          <w:color w:val="000000" w:themeColor="text1"/>
          <w:szCs w:val="20"/>
        </w:rPr>
      </w:pPr>
      <w:bookmarkStart w:id="4" w:name="bookmark158"/>
      <w:bookmarkEnd w:id="4"/>
      <w:r w:rsidRPr="002442BD">
        <w:rPr>
          <w:rFonts w:ascii="Arial" w:hAnsi="Arial" w:cs="Arial"/>
          <w:color w:val="000000" w:themeColor="text1"/>
          <w:szCs w:val="20"/>
        </w:rPr>
        <w:t>d) Phòng học Nghiệp vụ vận tải các hạng A3, A4: có hệ thống bảng, biểu về vận tải hàng hóa, hành khách; có các tranh vẽ ký hiệu trên kiện hàng;</w:t>
      </w:r>
    </w:p>
    <w:p w14:paraId="2ED903F8" w14:textId="77777777" w:rsidR="004842FD" w:rsidRPr="002442BD" w:rsidRDefault="004842FD" w:rsidP="001B5B1A">
      <w:pPr>
        <w:pStyle w:val="Vnbnnidung0"/>
        <w:spacing w:after="120" w:line="240" w:lineRule="auto"/>
        <w:ind w:firstLine="720"/>
        <w:jc w:val="both"/>
        <w:rPr>
          <w:rFonts w:ascii="Arial" w:hAnsi="Arial" w:cs="Arial"/>
          <w:color w:val="000000" w:themeColor="text1"/>
          <w:szCs w:val="20"/>
        </w:rPr>
      </w:pPr>
      <w:r w:rsidRPr="002442BD">
        <w:rPr>
          <w:rFonts w:ascii="Arial" w:hAnsi="Arial" w:cs="Arial"/>
          <w:color w:val="000000" w:themeColor="text1"/>
          <w:szCs w:val="20"/>
        </w:rPr>
        <w:t>đ) Phòng học thực tập bảo dưỡng sửa chữa các hạng A3, A4: có hệ thống thông gió và chiếu sáng bảo đảm các yêu cầu về an toàn, vệ sinh lao động; nền nhà không gây bụi; có trang bị đồ nghề chuyên dùng để bảo dưỡng sửa chữa; có bàn tháo lắp, bảng, bàn ghế cho giảng dạy, thực tập.</w:t>
      </w:r>
    </w:p>
    <w:p w14:paraId="567A1E9A" w14:textId="77777777" w:rsidR="004842FD" w:rsidRPr="002442BD" w:rsidRDefault="004842FD" w:rsidP="001B5B1A">
      <w:pPr>
        <w:pStyle w:val="Vnbnnidung0"/>
        <w:tabs>
          <w:tab w:val="left" w:pos="893"/>
        </w:tabs>
        <w:spacing w:after="120" w:line="240" w:lineRule="auto"/>
        <w:ind w:firstLine="720"/>
        <w:jc w:val="both"/>
        <w:rPr>
          <w:rFonts w:ascii="Arial" w:hAnsi="Arial" w:cs="Arial"/>
          <w:color w:val="000000" w:themeColor="text1"/>
          <w:szCs w:val="20"/>
        </w:rPr>
      </w:pPr>
      <w:bookmarkStart w:id="5" w:name="bookmark159"/>
      <w:bookmarkEnd w:id="5"/>
      <w:r w:rsidRPr="002442BD">
        <w:rPr>
          <w:rFonts w:ascii="Arial" w:hAnsi="Arial" w:cs="Arial"/>
          <w:color w:val="000000" w:themeColor="text1"/>
          <w:szCs w:val="20"/>
        </w:rPr>
        <w:t>2. Xe tập lái: thuộc quyền sử dụng hợp pháp của cơ sở đào tạo lái xe.</w:t>
      </w:r>
    </w:p>
    <w:p w14:paraId="25F4EE29" w14:textId="77777777" w:rsidR="004842FD" w:rsidRPr="002442BD" w:rsidRDefault="004842FD" w:rsidP="001B5B1A">
      <w:pPr>
        <w:pStyle w:val="Vnbnnidung0"/>
        <w:tabs>
          <w:tab w:val="left" w:pos="906"/>
        </w:tabs>
        <w:spacing w:after="120" w:line="240" w:lineRule="auto"/>
        <w:ind w:firstLine="720"/>
        <w:jc w:val="both"/>
        <w:rPr>
          <w:rFonts w:ascii="Arial" w:hAnsi="Arial" w:cs="Arial"/>
          <w:color w:val="000000" w:themeColor="text1"/>
          <w:szCs w:val="20"/>
        </w:rPr>
      </w:pPr>
      <w:bookmarkStart w:id="6" w:name="bookmark160"/>
      <w:bookmarkEnd w:id="6"/>
      <w:r w:rsidRPr="002442BD">
        <w:rPr>
          <w:rFonts w:ascii="Arial" w:hAnsi="Arial" w:cs="Arial"/>
          <w:color w:val="000000" w:themeColor="text1"/>
          <w:szCs w:val="20"/>
        </w:rPr>
        <w:t>3. Sân tập lái: thuộc quyền sử dụng hợp pháp của cơ sở đào tạo lái xe; diện tích tối thiểu 1000m</w:t>
      </w:r>
      <w:r w:rsidRPr="002442BD">
        <w:rPr>
          <w:rFonts w:ascii="Arial" w:hAnsi="Arial" w:cs="Arial"/>
          <w:color w:val="000000" w:themeColor="text1"/>
          <w:szCs w:val="20"/>
          <w:vertAlign w:val="superscript"/>
        </w:rPr>
        <w:t>2</w:t>
      </w:r>
      <w:r w:rsidRPr="002442BD">
        <w:rPr>
          <w:rFonts w:ascii="Arial" w:hAnsi="Arial" w:cs="Arial"/>
          <w:color w:val="000000" w:themeColor="text1"/>
          <w:szCs w:val="20"/>
        </w:rPr>
        <w:t>, bố trí đủ kích thước các hình tập lái phù hợp Quy chuẩn kỹ thuật quốc gia về trung tâm sát hạch lái xe cơ giới đường bộ.</w:t>
      </w:r>
    </w:p>
    <w:p w14:paraId="40616A2B" w14:textId="77777777" w:rsidR="004842FD" w:rsidRPr="002442BD" w:rsidRDefault="004842FD" w:rsidP="001B5B1A">
      <w:pPr>
        <w:pStyle w:val="Vnbnnidung0"/>
        <w:tabs>
          <w:tab w:val="left" w:pos="913"/>
        </w:tabs>
        <w:spacing w:after="120" w:line="240" w:lineRule="auto"/>
        <w:ind w:firstLine="720"/>
        <w:jc w:val="both"/>
        <w:rPr>
          <w:rFonts w:ascii="Arial" w:hAnsi="Arial" w:cs="Arial"/>
          <w:color w:val="000000" w:themeColor="text1"/>
          <w:szCs w:val="20"/>
        </w:rPr>
      </w:pPr>
      <w:bookmarkStart w:id="7" w:name="bookmark161"/>
      <w:bookmarkEnd w:id="7"/>
      <w:r w:rsidRPr="002442BD">
        <w:rPr>
          <w:rFonts w:ascii="Arial" w:hAnsi="Arial" w:cs="Arial"/>
          <w:color w:val="000000" w:themeColor="text1"/>
          <w:szCs w:val="20"/>
        </w:rPr>
        <w:t>4. Giáo viên dạy lái xe</w:t>
      </w:r>
    </w:p>
    <w:p w14:paraId="7432D433" w14:textId="77777777" w:rsidR="004842FD" w:rsidRPr="002442BD" w:rsidRDefault="004842FD" w:rsidP="001B5B1A">
      <w:pPr>
        <w:pStyle w:val="Vnbnnidung0"/>
        <w:tabs>
          <w:tab w:val="left" w:pos="910"/>
        </w:tabs>
        <w:spacing w:after="120" w:line="240" w:lineRule="auto"/>
        <w:ind w:firstLine="720"/>
        <w:jc w:val="both"/>
        <w:rPr>
          <w:rFonts w:ascii="Arial" w:hAnsi="Arial" w:cs="Arial"/>
          <w:color w:val="000000" w:themeColor="text1"/>
          <w:szCs w:val="20"/>
        </w:rPr>
      </w:pPr>
      <w:bookmarkStart w:id="8" w:name="bookmark162"/>
      <w:bookmarkEnd w:id="8"/>
      <w:r w:rsidRPr="002442BD">
        <w:rPr>
          <w:rFonts w:ascii="Arial" w:hAnsi="Arial" w:cs="Arial"/>
          <w:color w:val="000000" w:themeColor="text1"/>
          <w:szCs w:val="20"/>
        </w:rPr>
        <w:t>a) Tiêu chuẩn chung: có phẩm chất, tư cách đạo đức tốt; có đủ sức khỏe theo quy định; có chứng chỉ sư phạm dạy nghề hoặc chứng chỉ bồi dưỡng sư phạm hoặc chứng chỉ nghiệp vụ sư phạm;</w:t>
      </w:r>
    </w:p>
    <w:p w14:paraId="02CEE6E9" w14:textId="77777777" w:rsidR="002442BD" w:rsidRPr="002442BD" w:rsidRDefault="004842FD" w:rsidP="002442BD">
      <w:pPr>
        <w:pStyle w:val="Vnbnnidung0"/>
        <w:tabs>
          <w:tab w:val="left" w:pos="925"/>
        </w:tabs>
        <w:spacing w:after="120" w:line="240" w:lineRule="auto"/>
        <w:ind w:firstLine="720"/>
        <w:jc w:val="both"/>
        <w:rPr>
          <w:rFonts w:ascii="Arial" w:hAnsi="Arial" w:cs="Arial"/>
          <w:color w:val="000000" w:themeColor="text1"/>
          <w:szCs w:val="20"/>
          <w:lang w:val="en-US"/>
        </w:rPr>
      </w:pPr>
      <w:bookmarkStart w:id="9" w:name="bookmark163"/>
      <w:bookmarkEnd w:id="9"/>
      <w:r w:rsidRPr="002442BD">
        <w:rPr>
          <w:rFonts w:ascii="Arial" w:hAnsi="Arial" w:cs="Arial"/>
          <w:color w:val="000000" w:themeColor="text1"/>
          <w:szCs w:val="20"/>
        </w:rPr>
        <w:t>b) Giáo viên dạy lý thuyết: có bằng tốt nghiệp trung cấp trở lên; giáo viên dạy môn Kỹ thuật lái xe phải có giấy phép lái xe hạng tương ứng hạng xe đào tạo trở lên;</w:t>
      </w:r>
      <w:bookmarkStart w:id="10" w:name="bookmark164"/>
      <w:bookmarkEnd w:id="10"/>
    </w:p>
    <w:p w14:paraId="713336AE" w14:textId="713469E2" w:rsidR="00133017" w:rsidRPr="002442BD" w:rsidRDefault="004842FD" w:rsidP="002442BD">
      <w:pPr>
        <w:pStyle w:val="Vnbnnidung0"/>
        <w:tabs>
          <w:tab w:val="left" w:pos="925"/>
        </w:tabs>
        <w:spacing w:after="120" w:line="240" w:lineRule="auto"/>
        <w:ind w:firstLine="720"/>
        <w:jc w:val="both"/>
        <w:rPr>
          <w:rFonts w:ascii="Arial" w:hAnsi="Arial" w:cs="Arial"/>
          <w:color w:val="000000" w:themeColor="text1"/>
        </w:rPr>
      </w:pPr>
      <w:r w:rsidRPr="002442BD">
        <w:rPr>
          <w:rFonts w:ascii="Arial" w:hAnsi="Arial" w:cs="Arial"/>
          <w:color w:val="000000" w:themeColor="text1"/>
          <w:szCs w:val="20"/>
        </w:rPr>
        <w:t>c) Giáo viên dạy thực hành lái xe: có bằng tốt nghiệp trung cấp trở lên; có giấy phép lái xe hạng tương ứng, có thời hạn từ 03 năm trở lên kể từ ngày cấp giấy phép lái xe; phải được cơ sở đào tạo lái xe qua tập huấn về nghiệp vụ dạy thực hành lái xe theo chương trình quy định tại Phụ lục 28 ban hành kèm theo Thông tư này.</w:t>
      </w:r>
    </w:p>
    <w:sectPr w:rsidR="00133017" w:rsidRPr="002442BD"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2FD"/>
    <w:rsid w:val="0008006B"/>
    <w:rsid w:val="000A0C79"/>
    <w:rsid w:val="000D5E87"/>
    <w:rsid w:val="00133017"/>
    <w:rsid w:val="001E075F"/>
    <w:rsid w:val="00200E50"/>
    <w:rsid w:val="00222042"/>
    <w:rsid w:val="002442BD"/>
    <w:rsid w:val="00324ADB"/>
    <w:rsid w:val="00327E43"/>
    <w:rsid w:val="003321D0"/>
    <w:rsid w:val="00387B47"/>
    <w:rsid w:val="003D02C9"/>
    <w:rsid w:val="003D5A97"/>
    <w:rsid w:val="003E2EFC"/>
    <w:rsid w:val="004475DB"/>
    <w:rsid w:val="004842FD"/>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F5A74"/>
  <w15:chartTrackingRefBased/>
  <w15:docId w15:val="{82DB2975-B728-41BF-8CCC-1D989241D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42F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842F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842F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842F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842F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842F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842F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842F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842F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42F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842F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842F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842F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842F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842F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842F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842F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842F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842F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42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42F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42F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842F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842FD"/>
    <w:rPr>
      <w:i/>
      <w:iCs/>
      <w:color w:val="404040" w:themeColor="text1" w:themeTint="BF"/>
    </w:rPr>
  </w:style>
  <w:style w:type="paragraph" w:styleId="ListParagraph">
    <w:name w:val="List Paragraph"/>
    <w:basedOn w:val="Normal"/>
    <w:uiPriority w:val="34"/>
    <w:qFormat/>
    <w:rsid w:val="004842FD"/>
    <w:pPr>
      <w:ind w:left="720"/>
      <w:contextualSpacing/>
    </w:pPr>
  </w:style>
  <w:style w:type="character" w:styleId="IntenseEmphasis">
    <w:name w:val="Intense Emphasis"/>
    <w:basedOn w:val="DefaultParagraphFont"/>
    <w:uiPriority w:val="21"/>
    <w:qFormat/>
    <w:rsid w:val="004842FD"/>
    <w:rPr>
      <w:i/>
      <w:iCs/>
      <w:color w:val="2F5496" w:themeColor="accent1" w:themeShade="BF"/>
    </w:rPr>
  </w:style>
  <w:style w:type="paragraph" w:styleId="IntenseQuote">
    <w:name w:val="Intense Quote"/>
    <w:basedOn w:val="Normal"/>
    <w:next w:val="Normal"/>
    <w:link w:val="IntenseQuoteChar"/>
    <w:uiPriority w:val="30"/>
    <w:qFormat/>
    <w:rsid w:val="004842F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42FD"/>
    <w:rPr>
      <w:i/>
      <w:iCs/>
      <w:color w:val="2F5496" w:themeColor="accent1" w:themeShade="BF"/>
    </w:rPr>
  </w:style>
  <w:style w:type="character" w:styleId="IntenseReference">
    <w:name w:val="Intense Reference"/>
    <w:basedOn w:val="DefaultParagraphFont"/>
    <w:uiPriority w:val="32"/>
    <w:qFormat/>
    <w:rsid w:val="004842FD"/>
    <w:rPr>
      <w:b/>
      <w:bCs/>
      <w:smallCaps/>
      <w:color w:val="2F5496" w:themeColor="accent1" w:themeShade="BF"/>
      <w:spacing w:val="5"/>
    </w:rPr>
  </w:style>
  <w:style w:type="character" w:customStyle="1" w:styleId="Tiu1">
    <w:name w:val="Tiêu đề #1_"/>
    <w:basedOn w:val="DefaultParagraphFont"/>
    <w:link w:val="Tiu10"/>
    <w:rsid w:val="004842FD"/>
    <w:rPr>
      <w:rFonts w:ascii="Times New Roman" w:eastAsia="Times New Roman" w:hAnsi="Times New Roman" w:cs="Times New Roman"/>
      <w:b/>
      <w:bCs/>
    </w:rPr>
  </w:style>
  <w:style w:type="character" w:customStyle="1" w:styleId="Vnbnnidung">
    <w:name w:val="Văn bản nội dung_"/>
    <w:basedOn w:val="DefaultParagraphFont"/>
    <w:link w:val="Vnbnnidung0"/>
    <w:rsid w:val="004842FD"/>
    <w:rPr>
      <w:rFonts w:ascii="Times New Roman" w:eastAsia="Times New Roman" w:hAnsi="Times New Roman" w:cs="Times New Roman"/>
    </w:rPr>
  </w:style>
  <w:style w:type="paragraph" w:customStyle="1" w:styleId="Tiu10">
    <w:name w:val="Tiêu đề #1"/>
    <w:basedOn w:val="Normal"/>
    <w:link w:val="Tiu1"/>
    <w:rsid w:val="004842FD"/>
    <w:pPr>
      <w:widowControl w:val="0"/>
      <w:spacing w:line="259" w:lineRule="auto"/>
      <w:jc w:val="center"/>
      <w:outlineLvl w:val="0"/>
    </w:pPr>
    <w:rPr>
      <w:rFonts w:ascii="Times New Roman" w:eastAsia="Times New Roman" w:hAnsi="Times New Roman" w:cs="Times New Roman"/>
      <w:b/>
      <w:bCs/>
    </w:rPr>
  </w:style>
  <w:style w:type="paragraph" w:customStyle="1" w:styleId="Vnbnnidung0">
    <w:name w:val="Văn bản nội dung"/>
    <w:basedOn w:val="Normal"/>
    <w:link w:val="Vnbnnidung"/>
    <w:rsid w:val="004842FD"/>
    <w:pPr>
      <w:widowControl w:val="0"/>
      <w:spacing w:after="80" w:line="262" w:lineRule="auto"/>
      <w:ind w:firstLine="400"/>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309</Words>
  <Characters>1766</Characters>
  <Application>Microsoft Office Word</Application>
  <DocSecurity>0</DocSecurity>
  <Lines>14</Lines>
  <Paragraphs>4</Paragraphs>
  <ScaleCrop>false</ScaleCrop>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2025-10-13T15:27:00Z</dcterms:created>
  <dcterms:modified xsi:type="dcterms:W3CDTF">2025-10-13T16:16:00Z</dcterms:modified>
</cp:coreProperties>
</file>